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939" w:rsidRPr="008A25A7" w:rsidRDefault="00FE0939" w:rsidP="00FE0939">
      <w:pPr>
        <w:autoSpaceDE w:val="0"/>
        <w:autoSpaceDN w:val="0"/>
        <w:adjustRightInd w:val="0"/>
        <w:spacing w:after="0" w:line="240" w:lineRule="auto"/>
        <w:jc w:val="center"/>
        <w:rPr>
          <w:rFonts w:ascii="Garamond" w:eastAsia="ArialMT" w:hAnsi="Garamond" w:cstheme="minorHAnsi"/>
          <w:b/>
          <w:caps/>
          <w:sz w:val="24"/>
          <w:szCs w:val="24"/>
          <w:lang w:bidi="ar-SA"/>
        </w:rPr>
      </w:pPr>
      <w:r w:rsidRPr="008A25A7">
        <w:rPr>
          <w:rFonts w:ascii="Garamond" w:eastAsia="ArialMT" w:hAnsi="Garamond" w:cstheme="minorHAnsi"/>
          <w:b/>
          <w:caps/>
          <w:sz w:val="24"/>
          <w:szCs w:val="24"/>
          <w:lang w:bidi="ar-SA"/>
        </w:rPr>
        <w:t>Guide to Burn Severity Evaluation</w:t>
      </w:r>
    </w:p>
    <w:p w:rsidR="008A25A7" w:rsidRPr="008A25A7" w:rsidRDefault="008A25A7" w:rsidP="00FE0939">
      <w:pPr>
        <w:autoSpaceDE w:val="0"/>
        <w:autoSpaceDN w:val="0"/>
        <w:adjustRightInd w:val="0"/>
        <w:spacing w:after="0" w:line="240" w:lineRule="auto"/>
        <w:jc w:val="center"/>
        <w:rPr>
          <w:rFonts w:ascii="Garamond" w:eastAsia="ArialMT" w:hAnsi="Garamond" w:cstheme="minorHAnsi"/>
          <w:sz w:val="24"/>
          <w:szCs w:val="24"/>
          <w:lang w:bidi="ar-SA"/>
        </w:rPr>
      </w:pPr>
      <w:r w:rsidRPr="008A25A7">
        <w:rPr>
          <w:rFonts w:ascii="Garamond" w:eastAsia="ArialMT" w:hAnsi="Garamond" w:cstheme="minorHAnsi"/>
          <w:sz w:val="24"/>
          <w:szCs w:val="24"/>
          <w:lang w:bidi="ar-SA"/>
        </w:rPr>
        <w:t>Appendix E</w:t>
      </w:r>
    </w:p>
    <w:p w:rsidR="00FE0939" w:rsidRPr="008A25A7" w:rsidRDefault="00FE0939" w:rsidP="00FE0939">
      <w:pPr>
        <w:autoSpaceDE w:val="0"/>
        <w:autoSpaceDN w:val="0"/>
        <w:adjustRightInd w:val="0"/>
        <w:spacing w:after="0" w:line="240" w:lineRule="auto"/>
        <w:rPr>
          <w:rFonts w:ascii="Garamond" w:eastAsia="ArialMT" w:hAnsi="Garamond" w:cstheme="minorHAnsi"/>
          <w:sz w:val="24"/>
          <w:szCs w:val="24"/>
          <w:lang w:bidi="ar-SA"/>
        </w:rPr>
      </w:pPr>
    </w:p>
    <w:p w:rsidR="00FE0939" w:rsidRPr="00B56DFF" w:rsidRDefault="00BA39AD" w:rsidP="008A25A7">
      <w:pPr>
        <w:autoSpaceDE w:val="0"/>
        <w:autoSpaceDN w:val="0"/>
        <w:adjustRightInd w:val="0"/>
        <w:spacing w:after="0" w:line="240" w:lineRule="auto"/>
        <w:rPr>
          <w:rFonts w:ascii="Garamond" w:eastAsia="ArialMT" w:hAnsi="Garamond" w:cstheme="minorHAnsi"/>
          <w:b/>
          <w:bCs/>
          <w:lang w:bidi="ar-SA"/>
        </w:rPr>
      </w:pPr>
      <w:r w:rsidRPr="00B56DFF">
        <w:rPr>
          <w:rFonts w:ascii="Garamond" w:eastAsia="ArialMT" w:hAnsi="Garamond" w:cstheme="minorHAnsi"/>
          <w:lang w:bidi="ar-SA"/>
        </w:rPr>
        <w:t>Source</w:t>
      </w:r>
      <w:r w:rsidR="00FE0939" w:rsidRPr="00B56DFF">
        <w:rPr>
          <w:rFonts w:ascii="Garamond" w:eastAsia="ArialMT" w:hAnsi="Garamond" w:cstheme="minorHAnsi"/>
          <w:lang w:bidi="ar-SA"/>
        </w:rPr>
        <w:t xml:space="preserve">: Parson, Annette; </w:t>
      </w:r>
      <w:proofErr w:type="spellStart"/>
      <w:r w:rsidR="00FE0939" w:rsidRPr="00B56DFF">
        <w:rPr>
          <w:rFonts w:ascii="Garamond" w:eastAsia="ArialMT" w:hAnsi="Garamond" w:cstheme="minorHAnsi"/>
          <w:lang w:bidi="ar-SA"/>
        </w:rPr>
        <w:t>Robichaud</w:t>
      </w:r>
      <w:proofErr w:type="spellEnd"/>
      <w:r w:rsidR="00FE0939" w:rsidRPr="00B56DFF">
        <w:rPr>
          <w:rFonts w:ascii="Garamond" w:eastAsia="ArialMT" w:hAnsi="Garamond" w:cstheme="minorHAnsi"/>
          <w:lang w:bidi="ar-SA"/>
        </w:rPr>
        <w:t xml:space="preserve">, Peter R.; Lewis, Sarah A.; </w:t>
      </w:r>
      <w:proofErr w:type="spellStart"/>
      <w:r w:rsidR="00FE0939" w:rsidRPr="00B56DFF">
        <w:rPr>
          <w:rFonts w:ascii="Garamond" w:eastAsia="ArialMT" w:hAnsi="Garamond" w:cstheme="minorHAnsi"/>
          <w:lang w:bidi="ar-SA"/>
        </w:rPr>
        <w:t>Napper</w:t>
      </w:r>
      <w:proofErr w:type="spellEnd"/>
      <w:r w:rsidR="00FE0939" w:rsidRPr="00B56DFF">
        <w:rPr>
          <w:rFonts w:ascii="Garamond" w:eastAsia="ArialMT" w:hAnsi="Garamond" w:cstheme="minorHAnsi"/>
          <w:lang w:bidi="ar-SA"/>
        </w:rPr>
        <w:t xml:space="preserve">, Carolyn; Clark, Jess T. 2010. </w:t>
      </w:r>
      <w:proofErr w:type="gramStart"/>
      <w:r w:rsidR="00FE0939" w:rsidRPr="00B56DFF">
        <w:rPr>
          <w:rFonts w:ascii="Garamond" w:eastAsia="ArialMT" w:hAnsi="Garamond" w:cstheme="minorHAnsi"/>
          <w:b/>
          <w:bCs/>
          <w:lang w:bidi="ar-SA"/>
        </w:rPr>
        <w:t>Field guide for mapping post-fire soil burn severity.</w:t>
      </w:r>
      <w:proofErr w:type="gramEnd"/>
      <w:r w:rsidR="00FE0939" w:rsidRPr="00B56DFF">
        <w:rPr>
          <w:rFonts w:ascii="Garamond" w:eastAsia="ArialMT" w:hAnsi="Garamond" w:cstheme="minorHAnsi"/>
          <w:b/>
          <w:bCs/>
          <w:lang w:bidi="ar-SA"/>
        </w:rPr>
        <w:t xml:space="preserve"> </w:t>
      </w:r>
      <w:proofErr w:type="gramStart"/>
      <w:r w:rsidR="00FE0939" w:rsidRPr="00B56DFF">
        <w:rPr>
          <w:rFonts w:ascii="Garamond" w:eastAsia="ArialMT" w:hAnsi="Garamond" w:cstheme="minorHAnsi"/>
          <w:lang w:bidi="ar-SA"/>
        </w:rPr>
        <w:t>Gen. Tech. Rep. RMRS-GTR-243.</w:t>
      </w:r>
      <w:proofErr w:type="gramEnd"/>
      <w:r w:rsidR="00FE0939" w:rsidRPr="00B56DFF">
        <w:rPr>
          <w:rFonts w:ascii="Garamond" w:eastAsia="ArialMT" w:hAnsi="Garamond" w:cstheme="minorHAnsi"/>
          <w:lang w:bidi="ar-SA"/>
        </w:rPr>
        <w:t xml:space="preserve"> Fort Collins, CO: U.S. Department</w:t>
      </w:r>
      <w:r w:rsidR="00FE0939" w:rsidRPr="00B56DFF">
        <w:rPr>
          <w:rFonts w:ascii="Garamond" w:eastAsia="ArialMT" w:hAnsi="Garamond" w:cstheme="minorHAnsi"/>
          <w:b/>
          <w:bCs/>
          <w:lang w:bidi="ar-SA"/>
        </w:rPr>
        <w:t xml:space="preserve"> </w:t>
      </w:r>
      <w:r w:rsidR="00FE0939" w:rsidRPr="00B56DFF">
        <w:rPr>
          <w:rFonts w:ascii="Garamond" w:eastAsia="ArialMT" w:hAnsi="Garamond" w:cstheme="minorHAnsi"/>
          <w:lang w:bidi="ar-SA"/>
        </w:rPr>
        <w:t xml:space="preserve">of Agriculture, Forest Service, Rocky Mountain Research Station. </w:t>
      </w:r>
      <w:proofErr w:type="gramStart"/>
      <w:r w:rsidR="00FE0939" w:rsidRPr="00B56DFF">
        <w:rPr>
          <w:rFonts w:ascii="Garamond" w:eastAsia="ArialMT" w:hAnsi="Garamond" w:cstheme="minorHAnsi"/>
          <w:lang w:bidi="ar-SA"/>
        </w:rPr>
        <w:t>49 p.</w:t>
      </w:r>
      <w:proofErr w:type="gramEnd"/>
    </w:p>
    <w:p w:rsidR="008A25A7" w:rsidRDefault="008A25A7" w:rsidP="008A25A7">
      <w:pPr>
        <w:autoSpaceDE w:val="0"/>
        <w:autoSpaceDN w:val="0"/>
        <w:adjustRightInd w:val="0"/>
        <w:spacing w:after="0" w:line="240" w:lineRule="auto"/>
        <w:rPr>
          <w:rFonts w:ascii="Garamond" w:eastAsia="ArialMT" w:hAnsi="Garamond" w:cstheme="minorHAnsi"/>
          <w:b/>
          <w:bCs/>
          <w:sz w:val="24"/>
          <w:szCs w:val="24"/>
          <w:lang w:bidi="ar-SA"/>
        </w:rPr>
      </w:pPr>
    </w:p>
    <w:p w:rsidR="00B56DFF" w:rsidRDefault="00B56DFF" w:rsidP="008A25A7">
      <w:pPr>
        <w:autoSpaceDE w:val="0"/>
        <w:autoSpaceDN w:val="0"/>
        <w:adjustRightInd w:val="0"/>
        <w:spacing w:after="0" w:line="240" w:lineRule="auto"/>
        <w:rPr>
          <w:rFonts w:ascii="Garamond" w:eastAsia="ArialMT" w:hAnsi="Garamond" w:cstheme="minorHAnsi"/>
          <w:b/>
          <w:bCs/>
          <w:sz w:val="24"/>
          <w:szCs w:val="24"/>
          <w:lang w:bidi="ar-SA"/>
        </w:rPr>
      </w:pPr>
      <w:r>
        <w:rPr>
          <w:rFonts w:ascii="Garamond" w:eastAsia="ArialMT" w:hAnsi="Garamond" w:cstheme="minorHAnsi"/>
          <w:b/>
          <w:bCs/>
          <w:noProof/>
          <w:sz w:val="24"/>
          <w:szCs w:val="24"/>
          <w:lang w:bidi="ar-SA"/>
        </w:rPr>
        <w:drawing>
          <wp:inline distT="0" distB="0" distL="0" distR="0">
            <wp:extent cx="5950918" cy="6810375"/>
            <wp:effectExtent l="19050" t="0" r="0" b="0"/>
            <wp:docPr id="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544" cy="681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DFF" w:rsidRPr="008A25A7" w:rsidRDefault="00B56DFF" w:rsidP="008A25A7">
      <w:pPr>
        <w:autoSpaceDE w:val="0"/>
        <w:autoSpaceDN w:val="0"/>
        <w:adjustRightInd w:val="0"/>
        <w:spacing w:after="0" w:line="240" w:lineRule="auto"/>
        <w:rPr>
          <w:rFonts w:ascii="Garamond" w:eastAsia="ArialMT" w:hAnsi="Garamond" w:cstheme="minorHAnsi"/>
          <w:b/>
          <w:bCs/>
          <w:sz w:val="24"/>
          <w:szCs w:val="24"/>
          <w:lang w:bidi="ar-SA"/>
        </w:rPr>
      </w:pPr>
    </w:p>
    <w:p w:rsidR="00FE0939" w:rsidRPr="008A25A7" w:rsidRDefault="00BA39AD" w:rsidP="00FE0939">
      <w:pPr>
        <w:rPr>
          <w:rFonts w:ascii="Garamond" w:eastAsia="ArialMT" w:hAnsi="Garamond" w:cstheme="minorHAnsi"/>
          <w:b/>
          <w:i/>
          <w:sz w:val="24"/>
          <w:szCs w:val="24"/>
          <w:lang w:bidi="ar-SA"/>
        </w:rPr>
      </w:pPr>
      <w:r w:rsidRPr="008A25A7">
        <w:rPr>
          <w:rFonts w:ascii="Garamond" w:eastAsia="ArialMT" w:hAnsi="Garamond" w:cstheme="minorHAnsi"/>
          <w:b/>
          <w:i/>
          <w:sz w:val="24"/>
          <w:szCs w:val="24"/>
          <w:lang w:bidi="ar-SA"/>
        </w:rPr>
        <w:lastRenderedPageBreak/>
        <w:t xml:space="preserve">Ground Cover </w:t>
      </w:r>
      <w:r w:rsidR="00B56DFF">
        <w:rPr>
          <w:rFonts w:ascii="Garamond" w:eastAsia="ArialMT" w:hAnsi="Garamond" w:cstheme="minorHAnsi"/>
          <w:b/>
          <w:i/>
          <w:sz w:val="24"/>
          <w:szCs w:val="24"/>
          <w:lang w:bidi="ar-SA"/>
        </w:rPr>
        <w:t>Condition Examples</w:t>
      </w:r>
      <w:r w:rsidR="00FE0939" w:rsidRPr="008A25A7">
        <w:rPr>
          <w:rFonts w:ascii="Garamond" w:eastAsia="ArialMT" w:hAnsi="Garamond" w:cstheme="minorHAnsi"/>
          <w:b/>
          <w:i/>
          <w:sz w:val="24"/>
          <w:szCs w:val="24"/>
          <w:lang w:bidi="ar-SA"/>
        </w:rPr>
        <w:t>:</w:t>
      </w:r>
    </w:p>
    <w:p w:rsidR="001E1336" w:rsidRDefault="00FE0939" w:rsidP="00FE0939">
      <w:pPr>
        <w:rPr>
          <w:rFonts w:ascii="Garamond" w:hAnsi="Garamond" w:cstheme="minorHAnsi"/>
          <w:sz w:val="24"/>
          <w:szCs w:val="24"/>
        </w:rPr>
      </w:pPr>
      <w:r w:rsidRPr="008A25A7">
        <w:rPr>
          <w:rFonts w:ascii="Garamond" w:hAnsi="Garamond" w:cstheme="minorHAnsi"/>
          <w:noProof/>
          <w:sz w:val="24"/>
          <w:szCs w:val="24"/>
          <w:lang w:bidi="ar-SA"/>
        </w:rPr>
        <w:drawing>
          <wp:inline distT="0" distB="0" distL="0" distR="0">
            <wp:extent cx="5476875" cy="648318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4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648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DFF" w:rsidRDefault="00B56DFF" w:rsidP="00FE0939">
      <w:pPr>
        <w:rPr>
          <w:rFonts w:ascii="Garamond" w:hAnsi="Garamond" w:cstheme="minorHAnsi"/>
          <w:b/>
          <w:i/>
          <w:sz w:val="24"/>
          <w:szCs w:val="24"/>
        </w:rPr>
      </w:pPr>
    </w:p>
    <w:p w:rsidR="00B56DFF" w:rsidRDefault="00B56DFF" w:rsidP="00FE0939">
      <w:pPr>
        <w:rPr>
          <w:rFonts w:ascii="Garamond" w:hAnsi="Garamond" w:cstheme="minorHAnsi"/>
          <w:b/>
          <w:i/>
          <w:sz w:val="24"/>
          <w:szCs w:val="24"/>
        </w:rPr>
      </w:pPr>
    </w:p>
    <w:p w:rsidR="00B56DFF" w:rsidRDefault="00B56DFF" w:rsidP="00FE0939">
      <w:pPr>
        <w:rPr>
          <w:rFonts w:ascii="Garamond" w:hAnsi="Garamond" w:cstheme="minorHAnsi"/>
          <w:b/>
          <w:i/>
          <w:sz w:val="24"/>
          <w:szCs w:val="24"/>
        </w:rPr>
      </w:pPr>
    </w:p>
    <w:p w:rsidR="00B56DFF" w:rsidRDefault="00B56DFF" w:rsidP="00FE0939">
      <w:pPr>
        <w:rPr>
          <w:rFonts w:ascii="Garamond" w:hAnsi="Garamond" w:cstheme="minorHAnsi"/>
          <w:b/>
          <w:i/>
          <w:sz w:val="24"/>
          <w:szCs w:val="24"/>
        </w:rPr>
      </w:pPr>
    </w:p>
    <w:p w:rsidR="00FE0939" w:rsidRPr="001E1336" w:rsidRDefault="00FE0939" w:rsidP="00FE0939">
      <w:pPr>
        <w:rPr>
          <w:rFonts w:ascii="Garamond" w:hAnsi="Garamond" w:cstheme="minorHAnsi"/>
          <w:sz w:val="24"/>
          <w:szCs w:val="24"/>
        </w:rPr>
      </w:pPr>
      <w:r w:rsidRPr="008A25A7">
        <w:rPr>
          <w:rFonts w:ascii="Garamond" w:hAnsi="Garamond" w:cstheme="minorHAnsi"/>
          <w:b/>
          <w:i/>
          <w:sz w:val="24"/>
          <w:szCs w:val="24"/>
        </w:rPr>
        <w:lastRenderedPageBreak/>
        <w:t>Grassland Condition</w:t>
      </w:r>
      <w:r w:rsidR="00B56DFF">
        <w:rPr>
          <w:rFonts w:ascii="Garamond" w:hAnsi="Garamond" w:cstheme="minorHAnsi"/>
          <w:b/>
          <w:i/>
          <w:sz w:val="24"/>
          <w:szCs w:val="24"/>
        </w:rPr>
        <w:t xml:space="preserve"> Examples</w:t>
      </w:r>
      <w:r w:rsidRPr="008A25A7">
        <w:rPr>
          <w:rFonts w:ascii="Garamond" w:hAnsi="Garamond" w:cstheme="minorHAnsi"/>
          <w:b/>
          <w:i/>
          <w:sz w:val="24"/>
          <w:szCs w:val="24"/>
        </w:rPr>
        <w:t>:</w:t>
      </w:r>
    </w:p>
    <w:p w:rsidR="008A25A7" w:rsidRPr="008A25A7" w:rsidRDefault="008A25A7" w:rsidP="001E1336">
      <w:pPr>
        <w:spacing w:after="120"/>
        <w:rPr>
          <w:rFonts w:ascii="Garamond" w:hAnsi="Garamond" w:cstheme="minorHAnsi"/>
          <w:sz w:val="24"/>
          <w:szCs w:val="24"/>
        </w:rPr>
      </w:pPr>
      <w:r>
        <w:rPr>
          <w:rFonts w:ascii="Garamond" w:hAnsi="Garamond" w:cstheme="minorHAnsi"/>
          <w:b/>
          <w:i/>
          <w:sz w:val="24"/>
          <w:szCs w:val="24"/>
        </w:rPr>
        <w:tab/>
      </w:r>
      <w:r w:rsidRPr="008A25A7">
        <w:rPr>
          <w:rFonts w:ascii="Garamond" w:hAnsi="Garamond" w:cstheme="minorHAnsi"/>
          <w:sz w:val="24"/>
          <w:szCs w:val="24"/>
        </w:rPr>
        <w:t>Low Severity</w:t>
      </w:r>
    </w:p>
    <w:p w:rsidR="008A25A7" w:rsidRDefault="00FE0939" w:rsidP="004F5D57">
      <w:pPr>
        <w:ind w:left="720"/>
        <w:rPr>
          <w:rFonts w:ascii="Garamond" w:hAnsi="Garamond" w:cstheme="minorHAnsi"/>
          <w:sz w:val="24"/>
          <w:szCs w:val="24"/>
        </w:rPr>
      </w:pPr>
      <w:r w:rsidRPr="008A25A7">
        <w:rPr>
          <w:rFonts w:ascii="Garamond" w:hAnsi="Garamond" w:cstheme="minorHAnsi"/>
          <w:noProof/>
          <w:sz w:val="24"/>
          <w:szCs w:val="24"/>
          <w:lang w:bidi="ar-SA"/>
        </w:rPr>
        <w:drawing>
          <wp:inline distT="0" distB="0" distL="0" distR="0">
            <wp:extent cx="4539966" cy="360997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7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455" cy="361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5A7" w:rsidRPr="008A25A7" w:rsidRDefault="008A25A7" w:rsidP="001E1336">
      <w:pPr>
        <w:spacing w:after="120"/>
        <w:ind w:left="720"/>
        <w:rPr>
          <w:rFonts w:ascii="Garamond" w:hAnsi="Garamond" w:cstheme="minorHAnsi"/>
          <w:sz w:val="24"/>
          <w:szCs w:val="24"/>
        </w:rPr>
      </w:pPr>
      <w:r>
        <w:rPr>
          <w:rFonts w:ascii="Garamond" w:hAnsi="Garamond" w:cstheme="minorHAnsi"/>
          <w:sz w:val="24"/>
          <w:szCs w:val="24"/>
        </w:rPr>
        <w:t>Moderate Severity</w:t>
      </w:r>
    </w:p>
    <w:p w:rsidR="00FE0939" w:rsidRDefault="00FE0939" w:rsidP="008A25A7">
      <w:pPr>
        <w:ind w:left="720"/>
        <w:rPr>
          <w:rFonts w:ascii="Garamond" w:hAnsi="Garamond" w:cstheme="minorHAnsi"/>
          <w:sz w:val="24"/>
          <w:szCs w:val="24"/>
        </w:rPr>
      </w:pPr>
      <w:r w:rsidRPr="008A25A7">
        <w:rPr>
          <w:rFonts w:ascii="Garamond" w:hAnsi="Garamond" w:cstheme="minorHAnsi"/>
          <w:sz w:val="24"/>
          <w:szCs w:val="24"/>
        </w:rPr>
        <w:drawing>
          <wp:inline distT="0" distB="0" distL="0" distR="0">
            <wp:extent cx="4495800" cy="3585152"/>
            <wp:effectExtent l="19050" t="0" r="0" b="0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6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008" cy="359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939" w:rsidRDefault="00FE0939" w:rsidP="00FE0939">
      <w:pPr>
        <w:rPr>
          <w:rFonts w:ascii="Garamond" w:hAnsi="Garamond" w:cstheme="minorHAnsi"/>
          <w:b/>
          <w:i/>
          <w:sz w:val="24"/>
          <w:szCs w:val="24"/>
        </w:rPr>
      </w:pPr>
      <w:r w:rsidRPr="008A25A7">
        <w:rPr>
          <w:rFonts w:ascii="Garamond" w:hAnsi="Garamond" w:cstheme="minorHAnsi"/>
          <w:b/>
          <w:i/>
          <w:sz w:val="24"/>
          <w:szCs w:val="24"/>
        </w:rPr>
        <w:lastRenderedPageBreak/>
        <w:t>Forest Condition</w:t>
      </w:r>
      <w:r w:rsidR="00B56DFF">
        <w:rPr>
          <w:rFonts w:ascii="Garamond" w:hAnsi="Garamond" w:cstheme="minorHAnsi"/>
          <w:b/>
          <w:i/>
          <w:sz w:val="24"/>
          <w:szCs w:val="24"/>
        </w:rPr>
        <w:t xml:space="preserve"> Examples</w:t>
      </w:r>
      <w:r w:rsidRPr="008A25A7">
        <w:rPr>
          <w:rFonts w:ascii="Garamond" w:hAnsi="Garamond" w:cstheme="minorHAnsi"/>
          <w:b/>
          <w:i/>
          <w:sz w:val="24"/>
          <w:szCs w:val="24"/>
        </w:rPr>
        <w:t>:</w:t>
      </w:r>
    </w:p>
    <w:p w:rsidR="008A25A7" w:rsidRPr="001E1336" w:rsidRDefault="008A25A7" w:rsidP="001E1336">
      <w:pPr>
        <w:spacing w:after="120"/>
        <w:ind w:firstLine="720"/>
        <w:rPr>
          <w:rFonts w:ascii="Garamond" w:hAnsi="Garamond" w:cstheme="minorHAnsi"/>
          <w:sz w:val="24"/>
          <w:szCs w:val="24"/>
        </w:rPr>
      </w:pPr>
      <w:r w:rsidRPr="001E1336">
        <w:rPr>
          <w:rFonts w:ascii="Garamond" w:hAnsi="Garamond" w:cstheme="minorHAnsi"/>
          <w:sz w:val="24"/>
          <w:szCs w:val="24"/>
        </w:rPr>
        <w:t>Low Severity</w:t>
      </w:r>
    </w:p>
    <w:p w:rsidR="00FE0939" w:rsidRPr="001E1336" w:rsidRDefault="001E1336" w:rsidP="001E1336">
      <w:pPr>
        <w:spacing w:after="120"/>
        <w:ind w:firstLine="720"/>
        <w:rPr>
          <w:rFonts w:ascii="Garamond" w:hAnsi="Garamond" w:cstheme="minorHAnsi"/>
          <w:b/>
          <w:i/>
          <w:sz w:val="24"/>
          <w:szCs w:val="24"/>
        </w:rPr>
      </w:pPr>
      <w:r w:rsidRPr="001E1336">
        <w:rPr>
          <w:rFonts w:ascii="Garamond" w:hAnsi="Garamond" w:cstheme="minorHAnsi"/>
          <w:b/>
          <w:i/>
          <w:sz w:val="24"/>
          <w:szCs w:val="24"/>
        </w:rPr>
        <w:drawing>
          <wp:inline distT="0" distB="0" distL="0" distR="0">
            <wp:extent cx="4482897" cy="3581400"/>
            <wp:effectExtent l="19050" t="0" r="0" b="0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6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897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5A7" w:rsidRPr="001E1336" w:rsidRDefault="008A25A7" w:rsidP="001E1336">
      <w:pPr>
        <w:spacing w:after="120"/>
        <w:ind w:firstLine="720"/>
        <w:rPr>
          <w:rFonts w:ascii="Garamond" w:hAnsi="Garamond" w:cstheme="minorHAnsi"/>
          <w:sz w:val="24"/>
          <w:szCs w:val="24"/>
        </w:rPr>
      </w:pPr>
      <w:r w:rsidRPr="001E1336">
        <w:rPr>
          <w:rFonts w:ascii="Garamond" w:hAnsi="Garamond" w:cstheme="minorHAnsi"/>
          <w:sz w:val="24"/>
          <w:szCs w:val="24"/>
        </w:rPr>
        <w:t>Moderate Severity</w:t>
      </w:r>
    </w:p>
    <w:p w:rsidR="008A25A7" w:rsidRDefault="00FE0939" w:rsidP="001E1336">
      <w:pPr>
        <w:ind w:left="720"/>
        <w:rPr>
          <w:rFonts w:ascii="Garamond" w:hAnsi="Garamond" w:cstheme="minorHAnsi"/>
          <w:sz w:val="24"/>
          <w:szCs w:val="24"/>
        </w:rPr>
      </w:pPr>
      <w:r w:rsidRPr="008A25A7">
        <w:rPr>
          <w:rFonts w:ascii="Garamond" w:hAnsi="Garamond" w:cstheme="minorHAnsi"/>
          <w:noProof/>
          <w:sz w:val="24"/>
          <w:szCs w:val="24"/>
          <w:lang w:bidi="ar-SA"/>
        </w:rPr>
        <w:drawing>
          <wp:inline distT="0" distB="0" distL="0" distR="0">
            <wp:extent cx="4514850" cy="3633699"/>
            <wp:effectExtent l="19050" t="0" r="0" b="0"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7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967" cy="3637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25A7" w:rsidSect="00970D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panose1 w:val="02020803070505020304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E0939"/>
    <w:rsid w:val="001E1336"/>
    <w:rsid w:val="002D037A"/>
    <w:rsid w:val="00341603"/>
    <w:rsid w:val="003B0AAD"/>
    <w:rsid w:val="00445E92"/>
    <w:rsid w:val="004F5D57"/>
    <w:rsid w:val="006A32FC"/>
    <w:rsid w:val="006D16A1"/>
    <w:rsid w:val="008A25A7"/>
    <w:rsid w:val="00970D82"/>
    <w:rsid w:val="00B17B44"/>
    <w:rsid w:val="00B56DFF"/>
    <w:rsid w:val="00BA39AD"/>
    <w:rsid w:val="00D16714"/>
    <w:rsid w:val="00D74B1A"/>
    <w:rsid w:val="00D766F6"/>
    <w:rsid w:val="00FE09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6714"/>
  </w:style>
  <w:style w:type="paragraph" w:styleId="Heading1">
    <w:name w:val="heading 1"/>
    <w:basedOn w:val="Normal"/>
    <w:next w:val="Normal"/>
    <w:link w:val="Heading1Char"/>
    <w:qFormat/>
    <w:rsid w:val="003B0AAD"/>
    <w:pPr>
      <w:keepNext/>
      <w:spacing w:before="240" w:after="60" w:line="240" w:lineRule="auto"/>
      <w:outlineLvl w:val="0"/>
    </w:pPr>
    <w:rPr>
      <w:bCs/>
      <w:caps/>
      <w:color w:val="000000"/>
      <w:kern w:val="32"/>
      <w:sz w:val="24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3B0AAD"/>
    <w:pPr>
      <w:keepNext/>
      <w:spacing w:before="240" w:after="60" w:line="240" w:lineRule="auto"/>
      <w:outlineLvl w:val="1"/>
    </w:pPr>
    <w:rPr>
      <w:bCs/>
      <w:iCs/>
      <w:color w:val="000000"/>
      <w:sz w:val="24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3B0AAD"/>
    <w:pPr>
      <w:keepNext/>
      <w:spacing w:before="240" w:after="60" w:line="240" w:lineRule="auto"/>
      <w:outlineLvl w:val="2"/>
    </w:pPr>
    <w:rPr>
      <w:rFonts w:ascii="Times New Roman Bold" w:hAnsi="Times New Roman Bold"/>
      <w:b/>
      <w:bCs/>
      <w:i/>
      <w:color w:val="000000"/>
      <w:sz w:val="24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16714"/>
    <w:pPr>
      <w:pBdr>
        <w:bottom w:val="dotted" w:sz="4" w:space="1" w:color="628BAD" w:themeColor="accent2" w:themeShade="BF"/>
      </w:pBdr>
      <w:spacing w:after="120"/>
      <w:jc w:val="center"/>
      <w:outlineLvl w:val="3"/>
    </w:pPr>
    <w:rPr>
      <w:caps/>
      <w:color w:val="3E5C77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16714"/>
    <w:pPr>
      <w:spacing w:before="320" w:after="120"/>
      <w:jc w:val="center"/>
      <w:outlineLvl w:val="4"/>
    </w:pPr>
    <w:rPr>
      <w:caps/>
      <w:color w:val="3E5C77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16714"/>
    <w:pPr>
      <w:spacing w:after="120"/>
      <w:jc w:val="center"/>
      <w:outlineLvl w:val="5"/>
    </w:pPr>
    <w:rPr>
      <w:caps/>
      <w:color w:val="628BAD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16714"/>
    <w:pPr>
      <w:spacing w:after="120"/>
      <w:jc w:val="center"/>
      <w:outlineLvl w:val="6"/>
    </w:pPr>
    <w:rPr>
      <w:i/>
      <w:iCs/>
      <w:caps/>
      <w:color w:val="628BAD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16714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16714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B0AAD"/>
    <w:rPr>
      <w:bCs/>
      <w:caps/>
      <w:color w:val="000000"/>
      <w:kern w:val="32"/>
      <w:sz w:val="24"/>
      <w:szCs w:val="32"/>
    </w:rPr>
  </w:style>
  <w:style w:type="character" w:customStyle="1" w:styleId="Heading2Char">
    <w:name w:val="Heading 2 Char"/>
    <w:basedOn w:val="DefaultParagraphFont"/>
    <w:link w:val="Heading2"/>
    <w:rsid w:val="003B0AAD"/>
    <w:rPr>
      <w:bCs/>
      <w:iCs/>
      <w:color w:val="000000"/>
      <w:sz w:val="24"/>
      <w:szCs w:val="28"/>
    </w:rPr>
  </w:style>
  <w:style w:type="character" w:customStyle="1" w:styleId="Heading3Char">
    <w:name w:val="Heading 3 Char"/>
    <w:basedOn w:val="DefaultParagraphFont"/>
    <w:link w:val="Heading3"/>
    <w:rsid w:val="003B0AAD"/>
    <w:rPr>
      <w:rFonts w:ascii="Times New Roman Bold" w:hAnsi="Times New Roman Bold"/>
      <w:b/>
      <w:bCs/>
      <w:i/>
      <w:color w:val="000000"/>
      <w:sz w:val="24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16714"/>
    <w:rPr>
      <w:rFonts w:eastAsiaTheme="majorEastAsia" w:cstheme="majorBidi"/>
      <w:caps/>
      <w:color w:val="3E5C77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16714"/>
    <w:rPr>
      <w:rFonts w:eastAsiaTheme="majorEastAsia" w:cstheme="majorBidi"/>
      <w:caps/>
      <w:color w:val="3E5C77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16714"/>
    <w:rPr>
      <w:rFonts w:eastAsiaTheme="majorEastAsia" w:cstheme="majorBidi"/>
      <w:caps/>
      <w:color w:val="628BAD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16714"/>
    <w:rPr>
      <w:rFonts w:eastAsiaTheme="majorEastAsia" w:cstheme="majorBidi"/>
      <w:i/>
      <w:iCs/>
      <w:caps/>
      <w:color w:val="628BAD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16714"/>
    <w:rPr>
      <w:rFonts w:eastAsiaTheme="majorEastAsia" w:cstheme="majorBidi"/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16714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16714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D16714"/>
    <w:pPr>
      <w:pBdr>
        <w:top w:val="dotted" w:sz="2" w:space="1" w:color="3E5D78" w:themeColor="accent2" w:themeShade="80"/>
        <w:bottom w:val="dotted" w:sz="2" w:space="6" w:color="3E5D78" w:themeColor="accent2" w:themeShade="80"/>
      </w:pBdr>
      <w:spacing w:before="500" w:after="300" w:line="240" w:lineRule="auto"/>
      <w:jc w:val="center"/>
    </w:pPr>
    <w:rPr>
      <w:caps/>
      <w:color w:val="3E5D78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D16714"/>
    <w:rPr>
      <w:rFonts w:eastAsiaTheme="majorEastAsia" w:cstheme="majorBidi"/>
      <w:caps/>
      <w:color w:val="3E5D78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D16714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D16714"/>
    <w:rPr>
      <w:rFonts w:eastAsiaTheme="majorEastAsia" w:cstheme="majorBidi"/>
      <w:caps/>
      <w:spacing w:val="20"/>
      <w:sz w:val="18"/>
      <w:szCs w:val="18"/>
    </w:rPr>
  </w:style>
  <w:style w:type="character" w:styleId="Strong">
    <w:name w:val="Strong"/>
    <w:uiPriority w:val="22"/>
    <w:qFormat/>
    <w:rsid w:val="00D16714"/>
    <w:rPr>
      <w:b/>
      <w:bCs/>
      <w:color w:val="628BAD" w:themeColor="accent2" w:themeShade="BF"/>
      <w:spacing w:val="5"/>
    </w:rPr>
  </w:style>
  <w:style w:type="character" w:styleId="Emphasis">
    <w:name w:val="Emphasis"/>
    <w:uiPriority w:val="20"/>
    <w:qFormat/>
    <w:rsid w:val="00D16714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D16714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D16714"/>
  </w:style>
  <w:style w:type="paragraph" w:styleId="ListParagraph">
    <w:name w:val="List Paragraph"/>
    <w:basedOn w:val="Normal"/>
    <w:uiPriority w:val="34"/>
    <w:qFormat/>
    <w:rsid w:val="00D16714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D16714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D16714"/>
    <w:rPr>
      <w:rFonts w:eastAsiaTheme="majorEastAsia" w:cstheme="majorBidi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16714"/>
    <w:pPr>
      <w:pBdr>
        <w:top w:val="dotted" w:sz="2" w:space="10" w:color="3E5D78" w:themeColor="accent2" w:themeShade="80"/>
        <w:bottom w:val="dotted" w:sz="2" w:space="4" w:color="3E5D78" w:themeColor="accent2" w:themeShade="80"/>
      </w:pBdr>
      <w:spacing w:before="160" w:line="300" w:lineRule="auto"/>
      <w:ind w:left="1440" w:right="1440"/>
    </w:pPr>
    <w:rPr>
      <w:caps/>
      <w:color w:val="3E5C77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16714"/>
    <w:rPr>
      <w:rFonts w:eastAsiaTheme="majorEastAsia" w:cstheme="majorBidi"/>
      <w:caps/>
      <w:color w:val="3E5C77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D16714"/>
    <w:rPr>
      <w:i/>
      <w:iCs/>
    </w:rPr>
  </w:style>
  <w:style w:type="character" w:styleId="IntenseEmphasis">
    <w:name w:val="Intense Emphasis"/>
    <w:uiPriority w:val="21"/>
    <w:qFormat/>
    <w:rsid w:val="00D16714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D16714"/>
    <w:rPr>
      <w:rFonts w:asciiTheme="minorHAnsi" w:eastAsiaTheme="minorEastAsia" w:hAnsiTheme="minorHAnsi" w:cstheme="minorBidi"/>
      <w:i/>
      <w:iCs/>
      <w:color w:val="3E5C77" w:themeColor="accent2" w:themeShade="7F"/>
    </w:rPr>
  </w:style>
  <w:style w:type="character" w:styleId="IntenseReference">
    <w:name w:val="Intense Reference"/>
    <w:uiPriority w:val="32"/>
    <w:qFormat/>
    <w:rsid w:val="00D16714"/>
    <w:rPr>
      <w:rFonts w:asciiTheme="minorHAnsi" w:eastAsiaTheme="minorEastAsia" w:hAnsiTheme="minorHAnsi" w:cstheme="minorBidi"/>
      <w:b/>
      <w:bCs/>
      <w:i/>
      <w:iCs/>
      <w:color w:val="3E5C77" w:themeColor="accent2" w:themeShade="7F"/>
    </w:rPr>
  </w:style>
  <w:style w:type="character" w:styleId="BookTitle">
    <w:name w:val="Book Title"/>
    <w:uiPriority w:val="33"/>
    <w:qFormat/>
    <w:rsid w:val="00D16714"/>
    <w:rPr>
      <w:caps/>
      <w:color w:val="3E5C77" w:themeColor="accent2" w:themeShade="7F"/>
      <w:spacing w:val="5"/>
      <w:u w:color="3E5C77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16714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09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09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ConsPlan">
  <a:themeElements>
    <a:clrScheme name="Origin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4</Pages>
  <Words>75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Lori Erb</dc:creator>
  <cp:lastModifiedBy> Lori Erb</cp:lastModifiedBy>
  <cp:revision>4</cp:revision>
  <dcterms:created xsi:type="dcterms:W3CDTF">2020-04-27T20:39:00Z</dcterms:created>
  <dcterms:modified xsi:type="dcterms:W3CDTF">2020-04-27T21:25:00Z</dcterms:modified>
</cp:coreProperties>
</file>